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B2" w:rsidRPr="000752B2" w:rsidRDefault="000752B2" w:rsidP="000752B2">
      <w:pPr>
        <w:spacing w:after="0" w:line="240" w:lineRule="auto"/>
        <w:rPr>
          <w:rFonts w:ascii="Verdana" w:eastAsia="Times New Roman" w:hAnsi="Verdana" w:cs="Arial CE"/>
          <w:color w:val="000000"/>
          <w:sz w:val="18"/>
          <w:szCs w:val="18"/>
          <w:lang w:eastAsia="pl-PL"/>
        </w:rPr>
      </w:pPr>
      <w:r w:rsidRPr="000752B2">
        <w:rPr>
          <w:rFonts w:ascii="Verdana" w:eastAsia="Times New Roman" w:hAnsi="Verdana" w:cs="Arial CE"/>
          <w:color w:val="000000"/>
          <w:sz w:val="18"/>
          <w:szCs w:val="18"/>
          <w:lang w:eastAsia="pl-PL"/>
        </w:rPr>
        <w:t>Adres strony internetowej, na której Zamawiający udostępnia Specyfikację Istotnych Warunków Zamówienia:</w:t>
      </w:r>
    </w:p>
    <w:p w:rsidR="000752B2" w:rsidRPr="000752B2" w:rsidRDefault="000752B2" w:rsidP="000752B2">
      <w:pPr>
        <w:spacing w:after="240" w:line="240" w:lineRule="auto"/>
        <w:rPr>
          <w:rFonts w:ascii="Times New Roman" w:eastAsia="Times New Roman" w:hAnsi="Times New Roman" w:cs="Times New Roman"/>
          <w:sz w:val="18"/>
          <w:szCs w:val="18"/>
          <w:lang w:eastAsia="pl-PL"/>
        </w:rPr>
      </w:pPr>
      <w:hyperlink r:id="rId5" w:tgtFrame="_blank" w:history="1">
        <w:proofErr w:type="spellStart"/>
        <w:r w:rsidRPr="000752B2">
          <w:rPr>
            <w:rFonts w:ascii="Verdana" w:eastAsia="Times New Roman" w:hAnsi="Verdana" w:cs="Arial CE"/>
            <w:b/>
            <w:bCs/>
            <w:color w:val="FF0000"/>
            <w:sz w:val="18"/>
            <w:szCs w:val="18"/>
            <w:lang w:eastAsia="pl-PL"/>
          </w:rPr>
          <w:t>pup.hajnowka.sisco.info</w:t>
        </w:r>
        <w:proofErr w:type="spellEnd"/>
        <w:r w:rsidRPr="000752B2">
          <w:rPr>
            <w:rFonts w:ascii="Verdana" w:eastAsia="Times New Roman" w:hAnsi="Verdana" w:cs="Arial CE"/>
            <w:b/>
            <w:bCs/>
            <w:color w:val="FF0000"/>
            <w:sz w:val="18"/>
            <w:szCs w:val="18"/>
            <w:lang w:eastAsia="pl-PL"/>
          </w:rPr>
          <w:t>/</w:t>
        </w:r>
      </w:hyperlink>
    </w:p>
    <w:p w:rsidR="000752B2" w:rsidRPr="000752B2" w:rsidRDefault="000752B2" w:rsidP="000752B2">
      <w:pPr>
        <w:spacing w:after="0" w:line="240" w:lineRule="auto"/>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pict>
          <v:rect id="_x0000_i1025" style="width:0;height:1.25pt" o:hralign="center" o:hrstd="t" o:hrnoshade="t" o:hr="t" fillcolor="black" stroked="f"/>
        </w:pict>
      </w:r>
    </w:p>
    <w:p w:rsidR="000752B2" w:rsidRDefault="000752B2" w:rsidP="000752B2">
      <w:pPr>
        <w:spacing w:after="280" w:line="240" w:lineRule="auto"/>
        <w:ind w:left="188"/>
        <w:jc w:val="center"/>
        <w:rPr>
          <w:rFonts w:ascii="Arial CE" w:eastAsia="Times New Roman" w:hAnsi="Arial CE" w:cs="Arial CE"/>
          <w:b/>
          <w:bCs/>
          <w:sz w:val="18"/>
          <w:szCs w:val="18"/>
          <w:lang w:eastAsia="pl-PL"/>
        </w:rPr>
      </w:pPr>
      <w:r w:rsidRPr="000752B2">
        <w:rPr>
          <w:rFonts w:ascii="Arial CE" w:eastAsia="Times New Roman" w:hAnsi="Arial CE" w:cs="Arial CE"/>
          <w:b/>
          <w:bCs/>
          <w:sz w:val="28"/>
          <w:szCs w:val="28"/>
          <w:lang w:eastAsia="pl-PL"/>
        </w:rPr>
        <w:t>Przedmiotem zamówienia publicznego jest zorganizowanie</w:t>
      </w:r>
      <w:r>
        <w:rPr>
          <w:rFonts w:ascii="Arial CE" w:eastAsia="Times New Roman" w:hAnsi="Arial CE" w:cs="Arial CE"/>
          <w:b/>
          <w:bCs/>
          <w:sz w:val="28"/>
          <w:szCs w:val="28"/>
          <w:lang w:eastAsia="pl-PL"/>
        </w:rPr>
        <w:t xml:space="preserve">             </w:t>
      </w:r>
      <w:r w:rsidRPr="000752B2">
        <w:rPr>
          <w:rFonts w:ascii="Arial CE" w:eastAsia="Times New Roman" w:hAnsi="Arial CE" w:cs="Arial CE"/>
          <w:b/>
          <w:bCs/>
          <w:sz w:val="28"/>
          <w:szCs w:val="28"/>
          <w:lang w:eastAsia="pl-PL"/>
        </w:rPr>
        <w:t xml:space="preserve"> i przeprowadzenie szkolenia o nazwie: Stolarz </w:t>
      </w:r>
    </w:p>
    <w:p w:rsidR="000752B2" w:rsidRDefault="000752B2" w:rsidP="000752B2">
      <w:pPr>
        <w:spacing w:after="280" w:line="240" w:lineRule="auto"/>
        <w:ind w:left="188"/>
        <w:jc w:val="center"/>
        <w:rPr>
          <w:rFonts w:ascii="Arial CE" w:eastAsia="Times New Roman" w:hAnsi="Arial CE" w:cs="Arial CE"/>
          <w:b/>
          <w:bCs/>
          <w:sz w:val="18"/>
          <w:szCs w:val="18"/>
          <w:lang w:eastAsia="pl-PL"/>
        </w:rPr>
      </w:pPr>
      <w:r w:rsidRPr="000752B2">
        <w:rPr>
          <w:rFonts w:ascii="Arial CE" w:eastAsia="Times New Roman" w:hAnsi="Arial CE" w:cs="Arial CE"/>
          <w:b/>
          <w:bCs/>
          <w:sz w:val="18"/>
          <w:szCs w:val="18"/>
          <w:lang w:eastAsia="pl-PL"/>
        </w:rPr>
        <w:t xml:space="preserve">Zakres szkolenia: zdobycie wiedzy i umiejętności praktycznych w zawodzie stolarza, w tym z zakresu wykonywania za pomocą narzędzi do ręcznej obróbki drewna oraz maszyn i urządzeń do obróbki drewna w tym obrabiarek sterowanych numerycznie różnego rodzaju mebli, stolarki budowlanej oraz galanterii z wykorzystaniem różnego gatunku drewna oraz materiałów drewnopodobnych </w:t>
      </w:r>
      <w:proofErr w:type="spellStart"/>
      <w:r w:rsidRPr="000752B2">
        <w:rPr>
          <w:rFonts w:ascii="Arial CE" w:eastAsia="Times New Roman" w:hAnsi="Arial CE" w:cs="Arial CE"/>
          <w:b/>
          <w:bCs/>
          <w:sz w:val="18"/>
          <w:szCs w:val="18"/>
          <w:lang w:eastAsia="pl-PL"/>
        </w:rPr>
        <w:t>t.j</w:t>
      </w:r>
      <w:proofErr w:type="spellEnd"/>
      <w:r w:rsidRPr="000752B2">
        <w:rPr>
          <w:rFonts w:ascii="Arial CE" w:eastAsia="Times New Roman" w:hAnsi="Arial CE" w:cs="Arial CE"/>
          <w:b/>
          <w:bCs/>
          <w:sz w:val="18"/>
          <w:szCs w:val="18"/>
          <w:lang w:eastAsia="pl-PL"/>
        </w:rPr>
        <w:t>. płyt, oklein i innych.</w:t>
      </w:r>
    </w:p>
    <w:p w:rsidR="000752B2" w:rsidRPr="000752B2" w:rsidRDefault="000752B2" w:rsidP="000752B2">
      <w:pPr>
        <w:spacing w:after="280" w:line="240" w:lineRule="auto"/>
        <w:ind w:left="188"/>
        <w:jc w:val="center"/>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Szkolenie dla 10-osobowej grupy bezrobotnych</w:t>
      </w:r>
      <w:r w:rsidRPr="000752B2">
        <w:rPr>
          <w:rFonts w:ascii="Arial CE" w:eastAsia="Times New Roman" w:hAnsi="Arial CE" w:cs="Arial CE"/>
          <w:sz w:val="18"/>
          <w:szCs w:val="18"/>
          <w:lang w:eastAsia="pl-PL"/>
        </w:rPr>
        <w:br/>
      </w:r>
      <w:r w:rsidRPr="000752B2">
        <w:rPr>
          <w:rFonts w:ascii="Arial CE" w:eastAsia="Times New Roman" w:hAnsi="Arial CE" w:cs="Arial CE"/>
          <w:b/>
          <w:bCs/>
          <w:sz w:val="18"/>
          <w:szCs w:val="18"/>
          <w:lang w:eastAsia="pl-PL"/>
        </w:rPr>
        <w:t>Numer ogłoszenia: 73091 - 2014; data zamieszczenia: 03.04.2014</w:t>
      </w:r>
      <w:r w:rsidRPr="000752B2">
        <w:rPr>
          <w:rFonts w:ascii="Arial CE" w:eastAsia="Times New Roman" w:hAnsi="Arial CE" w:cs="Arial CE"/>
          <w:sz w:val="18"/>
          <w:szCs w:val="18"/>
          <w:lang w:eastAsia="pl-PL"/>
        </w:rPr>
        <w:br/>
        <w:t>OGŁOSZENIE O ZAMÓWIENIU - usługi</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Zamieszczanie ogłoszenia:</w:t>
      </w:r>
      <w:r w:rsidRPr="000752B2">
        <w:rPr>
          <w:rFonts w:ascii="Arial CE" w:eastAsia="Times New Roman" w:hAnsi="Arial CE" w:cs="Arial CE"/>
          <w:sz w:val="18"/>
          <w:szCs w:val="18"/>
          <w:lang w:eastAsia="pl-PL"/>
        </w:rPr>
        <w:t xml:space="preserve"> nieobowiązkowe</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Ogłoszenie dotyczy:</w:t>
      </w:r>
      <w:r w:rsidRPr="000752B2">
        <w:rPr>
          <w:rFonts w:ascii="Arial CE" w:eastAsia="Times New Roman" w:hAnsi="Arial CE" w:cs="Arial CE"/>
          <w:sz w:val="18"/>
          <w:szCs w:val="18"/>
          <w:lang w:eastAsia="pl-PL"/>
        </w:rPr>
        <w:t xml:space="preserve"> zamówienia publicznego.</w:t>
      </w:r>
    </w:p>
    <w:p w:rsidR="000752B2" w:rsidRPr="000752B2" w:rsidRDefault="000752B2" w:rsidP="000752B2">
      <w:pPr>
        <w:spacing w:before="313" w:after="188" w:line="240" w:lineRule="auto"/>
        <w:rPr>
          <w:rFonts w:ascii="Arial CE" w:eastAsia="Times New Roman" w:hAnsi="Arial CE" w:cs="Arial CE"/>
          <w:b/>
          <w:bCs/>
          <w:sz w:val="18"/>
          <w:szCs w:val="18"/>
          <w:u w:val="single"/>
          <w:lang w:eastAsia="pl-PL"/>
        </w:rPr>
      </w:pPr>
      <w:r w:rsidRPr="000752B2">
        <w:rPr>
          <w:rFonts w:ascii="Arial CE" w:eastAsia="Times New Roman" w:hAnsi="Arial CE" w:cs="Arial CE"/>
          <w:b/>
          <w:bCs/>
          <w:sz w:val="18"/>
          <w:szCs w:val="18"/>
          <w:u w:val="single"/>
          <w:lang w:eastAsia="pl-PL"/>
        </w:rPr>
        <w:t>SEKCJA I: ZAMAWIAJĄCY</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 1) NAZWA I ADRES:</w:t>
      </w:r>
      <w:r w:rsidRPr="000752B2">
        <w:rPr>
          <w:rFonts w:ascii="Arial CE" w:eastAsia="Times New Roman" w:hAnsi="Arial CE" w:cs="Arial CE"/>
          <w:sz w:val="18"/>
          <w:szCs w:val="18"/>
          <w:lang w:eastAsia="pl-PL"/>
        </w:rPr>
        <w:t xml:space="preserve"> Powiatowy Urząd Pracy w Hajnówce , ul. Józefa Piłsudskiego 10A, 17-200 Hajnówka, woj. podlaskie, tel. 0-85 6829610, faks 0-85 6829611.</w:t>
      </w:r>
    </w:p>
    <w:p w:rsidR="000752B2" w:rsidRPr="000752B2" w:rsidRDefault="000752B2" w:rsidP="000752B2">
      <w:pPr>
        <w:numPr>
          <w:ilvl w:val="0"/>
          <w:numId w:val="1"/>
        </w:numPr>
        <w:spacing w:before="100" w:beforeAutospacing="1" w:after="100" w:afterAutospacing="1" w:line="240" w:lineRule="auto"/>
        <w:ind w:left="376"/>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Adres strony internetowej zamawiającego:</w:t>
      </w:r>
      <w:r w:rsidRPr="000752B2">
        <w:rPr>
          <w:rFonts w:ascii="Arial CE" w:eastAsia="Times New Roman" w:hAnsi="Arial CE" w:cs="Arial CE"/>
          <w:sz w:val="18"/>
          <w:szCs w:val="18"/>
          <w:lang w:eastAsia="pl-PL"/>
        </w:rPr>
        <w:t xml:space="preserve"> http://pup.hajnowka.sisco.info/</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 2) RODZAJ ZAMAWIAJĄCEGO:</w:t>
      </w:r>
      <w:r w:rsidRPr="000752B2">
        <w:rPr>
          <w:rFonts w:ascii="Arial CE" w:eastAsia="Times New Roman" w:hAnsi="Arial CE" w:cs="Arial CE"/>
          <w:sz w:val="18"/>
          <w:szCs w:val="18"/>
          <w:lang w:eastAsia="pl-PL"/>
        </w:rPr>
        <w:t xml:space="preserve"> Administracja samorządowa.</w:t>
      </w:r>
    </w:p>
    <w:p w:rsidR="000752B2" w:rsidRPr="000752B2" w:rsidRDefault="000752B2" w:rsidP="000752B2">
      <w:pPr>
        <w:spacing w:before="313" w:after="188" w:line="240" w:lineRule="auto"/>
        <w:rPr>
          <w:rFonts w:ascii="Arial CE" w:eastAsia="Times New Roman" w:hAnsi="Arial CE" w:cs="Arial CE"/>
          <w:b/>
          <w:bCs/>
          <w:sz w:val="18"/>
          <w:szCs w:val="18"/>
          <w:u w:val="single"/>
          <w:lang w:eastAsia="pl-PL"/>
        </w:rPr>
      </w:pPr>
      <w:r w:rsidRPr="000752B2">
        <w:rPr>
          <w:rFonts w:ascii="Arial CE" w:eastAsia="Times New Roman" w:hAnsi="Arial CE" w:cs="Arial CE"/>
          <w:b/>
          <w:bCs/>
          <w:sz w:val="18"/>
          <w:szCs w:val="18"/>
          <w:u w:val="single"/>
          <w:lang w:eastAsia="pl-PL"/>
        </w:rPr>
        <w:t>SEKCJA II: PRZEDMIOT ZAMÓWIENIA</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II.1) OKREŚLENIE PRZEDMIOTU ZAMÓWIENIA</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II.1.1) Nazwa nadana zamówieniu przez zamawiającego:</w:t>
      </w:r>
      <w:r w:rsidRPr="000752B2">
        <w:rPr>
          <w:rFonts w:ascii="Arial CE" w:eastAsia="Times New Roman" w:hAnsi="Arial CE" w:cs="Arial CE"/>
          <w:sz w:val="18"/>
          <w:szCs w:val="18"/>
          <w:lang w:eastAsia="pl-PL"/>
        </w:rPr>
        <w:t xml:space="preserve"> Przedmiotem zamówienia publicznego jest zorganizowanie i przeprowadzenie szkolenia o nazwie: Stolarz Zakres szkolenia: zdobycie wiedzy i umiejętności praktycznych w zawodzie stolarza, w tym z zakresu wykonywania za pomocą narzędzi do ręcznej obróbki drewna oraz maszyn i urządzeń do obróbki drewna w tym obrabiarek sterowanych numerycznie różnego rodzaju mebli, stolarki budowlanej oraz galanterii z wykorzystaniem różnego gatunku drewna oraz materiałów drewnopodobnych </w:t>
      </w:r>
      <w:proofErr w:type="spellStart"/>
      <w:r w:rsidRPr="000752B2">
        <w:rPr>
          <w:rFonts w:ascii="Arial CE" w:eastAsia="Times New Roman" w:hAnsi="Arial CE" w:cs="Arial CE"/>
          <w:sz w:val="18"/>
          <w:szCs w:val="18"/>
          <w:lang w:eastAsia="pl-PL"/>
        </w:rPr>
        <w:t>t.j</w:t>
      </w:r>
      <w:proofErr w:type="spellEnd"/>
      <w:r w:rsidRPr="000752B2">
        <w:rPr>
          <w:rFonts w:ascii="Arial CE" w:eastAsia="Times New Roman" w:hAnsi="Arial CE" w:cs="Arial CE"/>
          <w:sz w:val="18"/>
          <w:szCs w:val="18"/>
          <w:lang w:eastAsia="pl-PL"/>
        </w:rPr>
        <w:t>. płyt, oklein i innych. Szkolenie dla 10-osobowej grupy bezrobotnych.</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II.1.2) Rodzaj zamówienia:</w:t>
      </w:r>
      <w:r w:rsidRPr="000752B2">
        <w:rPr>
          <w:rFonts w:ascii="Arial CE" w:eastAsia="Times New Roman" w:hAnsi="Arial CE" w:cs="Arial CE"/>
          <w:sz w:val="18"/>
          <w:szCs w:val="18"/>
          <w:lang w:eastAsia="pl-PL"/>
        </w:rPr>
        <w:t xml:space="preserve"> usługi.</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II.1.4) Określenie przedmiotu oraz wielkości lub zakresu zamówienia:</w:t>
      </w:r>
      <w:r w:rsidRPr="000752B2">
        <w:rPr>
          <w:rFonts w:ascii="Arial CE" w:eastAsia="Times New Roman" w:hAnsi="Arial CE" w:cs="Arial CE"/>
          <w:sz w:val="18"/>
          <w:szCs w:val="18"/>
          <w:lang w:eastAsia="pl-PL"/>
        </w:rPr>
        <w:t xml:space="preserve"> Opis przedmiotu zamówienia: wg wspólnego słownika zamówień CPV - 80500000-9 Usługi szkoleniowe. Przedmiotem zamówienia publicznego jest zorganizowanie i przeprowadzenie szkolenia o nazwie: Stolarz Zakres szkolenia: zdobycie wiedzy i umiejętności praktycznych w zawodzie stolarza, w tym z zakresu wykonywania za pomocą narzędzi do ręcznej obróbki drewna oraz maszyn i urządzeń do obróbki drewna w tym obrabiarek sterowanych numerycznie różnego rodzaju mebli, stolarki budowlanej oraz galanterii z wykorzystaniem różnego gatunku drewna oraz materiałów drewnopodobnych </w:t>
      </w:r>
      <w:proofErr w:type="spellStart"/>
      <w:r w:rsidRPr="000752B2">
        <w:rPr>
          <w:rFonts w:ascii="Arial CE" w:eastAsia="Times New Roman" w:hAnsi="Arial CE" w:cs="Arial CE"/>
          <w:sz w:val="18"/>
          <w:szCs w:val="18"/>
          <w:lang w:eastAsia="pl-PL"/>
        </w:rPr>
        <w:t>t.j</w:t>
      </w:r>
      <w:proofErr w:type="spellEnd"/>
      <w:r w:rsidRPr="000752B2">
        <w:rPr>
          <w:rFonts w:ascii="Arial CE" w:eastAsia="Times New Roman" w:hAnsi="Arial CE" w:cs="Arial CE"/>
          <w:sz w:val="18"/>
          <w:szCs w:val="18"/>
          <w:lang w:eastAsia="pl-PL"/>
        </w:rPr>
        <w:t xml:space="preserve">. płyt, oklein i innych. Szkolenie dla 10-osobowej grupy bezrobotnych: Ilość godzin szkolenia 1 osoby - 100 godzin, w tym zajęcia praktyczne - 80 godzin. Czas trwania szkolenia: kwiecień-maj 2014r. Pożądany termin rozpoczęcia szkolenia: 25.04.2014r. Warunki organizacyjne przeprowadzenia szkolenia: a) termin wykonania zamówienia: od dnia 25.04.2014r.do dnia 15.05.2014r., b) miejscem szkolenia jest miasto Hajnówka, województwo podlaskie, c) szkolenie powinno odbywać się w formie kursu, realizowanego według planu nauczania obejmującego przeciętnie nie mniej niż 25 godzin zegarowych w tygodniu, chyba że odrębne przepisy przewidują niższy wymiar szkolenia zgodnie art. 40 ust. 4 ustawy z dnia 20 kwietnia 2004r. o promocji zatrudnienia i instytucjach rynku pracy (Dz. U. z 2014r. poz. 674 z </w:t>
      </w:r>
      <w:proofErr w:type="spellStart"/>
      <w:r w:rsidRPr="000752B2">
        <w:rPr>
          <w:rFonts w:ascii="Arial CE" w:eastAsia="Times New Roman" w:hAnsi="Arial CE" w:cs="Arial CE"/>
          <w:sz w:val="18"/>
          <w:szCs w:val="18"/>
          <w:lang w:eastAsia="pl-PL"/>
        </w:rPr>
        <w:t>późn</w:t>
      </w:r>
      <w:proofErr w:type="spellEnd"/>
      <w:r w:rsidRPr="000752B2">
        <w:rPr>
          <w:rFonts w:ascii="Arial CE" w:eastAsia="Times New Roman" w:hAnsi="Arial CE" w:cs="Arial CE"/>
          <w:sz w:val="18"/>
          <w:szCs w:val="18"/>
          <w:lang w:eastAsia="pl-PL"/>
        </w:rPr>
        <w:t xml:space="preserve">. zm.), godzina zegarowa kursu liczy 60 minut i obejmuje zajęcia edukacyjne liczące 45 minut oraz przerwę liczącą średnio 15 minut, długość przerw może być ustalana w sposób elastyczny, d) zajęcia muszą odbywać się w godzinach między 8.00 rano a 18.00 w dni robocze od poniedziałku do piątku (w razie konieczności - dopuszcza się prowadzenie zajęć w soboty), w kolejno następujących po sobie dniach, e) szkolenie powinno mieć opiekuna z ramienia Instytucji Szkoleniowej czyli osobę odpowiedzialną za organizację szkolenia, wskazaną do kontaktu z uczestnikami szkolenia oraz Zamawiającym, f) wyposażenie bazy szkoleniowej powinno umożliwić każdemu uczestnikowi kursu poznanie i przyuczenie do pracy wraz z umiejętnościami będącymi przedmiotem szkolenia, g) kwalifikacje i doświadczenie kadry dydaktycznej musi być dostosowane do zakresu szkolenia, h) zapewnienie dostosowanych do potrzeb szkolenia pomieszczeń i wyposażenia dydaktycznego (koniecznego sprzętu beneficjentom na czas trwania szkolenia), z uwzględnieniem bezpiecznych i higienicznych warunków realizacji szkolenia, i) szkolenie powinno zakończyć się oceną opanowania wiedzy i nabytych umiejętności, określeniem rodzaju zdobytych kwalifikacji oraz wydaniem </w:t>
      </w:r>
      <w:r w:rsidRPr="000752B2">
        <w:rPr>
          <w:rFonts w:ascii="Arial CE" w:eastAsia="Times New Roman" w:hAnsi="Arial CE" w:cs="Arial CE"/>
          <w:sz w:val="18"/>
          <w:szCs w:val="18"/>
          <w:lang w:eastAsia="pl-PL"/>
        </w:rPr>
        <w:lastRenderedPageBreak/>
        <w:t>osobom szkolonym zaświadczeń kwalifikacyjnych, świadectw lub innych dokumentów potwierdzających ukończenie szkolenia i uzyskanie kwalifikacji, tj. zaświadczenia o jego ukończeniu wg wzoru stanowiącego załącznik nr 5 do rozporządzenia MEN z 11.01.2012r. sprawie kształcenia ustawicznego w formach pozaszkolnych (Dz. U. pozycja 186 ze zm.)..</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II.1.6) Wspólny Słownik Zamówień (CPV):</w:t>
      </w:r>
      <w:r w:rsidRPr="000752B2">
        <w:rPr>
          <w:rFonts w:ascii="Arial CE" w:eastAsia="Times New Roman" w:hAnsi="Arial CE" w:cs="Arial CE"/>
          <w:sz w:val="18"/>
          <w:szCs w:val="18"/>
          <w:lang w:eastAsia="pl-PL"/>
        </w:rPr>
        <w:t xml:space="preserve"> 80.50.00.00-9.</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II.1.7) Czy dopuszcza się złożenie oferty częściowej:</w:t>
      </w:r>
      <w:r w:rsidRPr="000752B2">
        <w:rPr>
          <w:rFonts w:ascii="Arial CE" w:eastAsia="Times New Roman" w:hAnsi="Arial CE" w:cs="Arial CE"/>
          <w:sz w:val="18"/>
          <w:szCs w:val="18"/>
          <w:lang w:eastAsia="pl-PL"/>
        </w:rPr>
        <w:t xml:space="preserve"> nie.</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II.1.8) Czy dopuszcza się złożenie oferty wariantowej:</w:t>
      </w:r>
      <w:r w:rsidRPr="000752B2">
        <w:rPr>
          <w:rFonts w:ascii="Arial CE" w:eastAsia="Times New Roman" w:hAnsi="Arial CE" w:cs="Arial CE"/>
          <w:sz w:val="18"/>
          <w:szCs w:val="18"/>
          <w:lang w:eastAsia="pl-PL"/>
        </w:rPr>
        <w:t xml:space="preserve"> nie.</w:t>
      </w:r>
    </w:p>
    <w:p w:rsidR="000752B2" w:rsidRPr="000752B2" w:rsidRDefault="000752B2" w:rsidP="000752B2">
      <w:pPr>
        <w:spacing w:after="0" w:line="240" w:lineRule="auto"/>
        <w:rPr>
          <w:rFonts w:ascii="Arial CE" w:eastAsia="Times New Roman" w:hAnsi="Arial CE" w:cs="Arial CE"/>
          <w:sz w:val="18"/>
          <w:szCs w:val="18"/>
          <w:lang w:eastAsia="pl-PL"/>
        </w:rPr>
      </w:pP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II.2) CZAS TRWANIA ZAMÓWIENIA LUB TERMIN WYKONANIA:</w:t>
      </w:r>
      <w:r w:rsidRPr="000752B2">
        <w:rPr>
          <w:rFonts w:ascii="Arial CE" w:eastAsia="Times New Roman" w:hAnsi="Arial CE" w:cs="Arial CE"/>
          <w:sz w:val="18"/>
          <w:szCs w:val="18"/>
          <w:lang w:eastAsia="pl-PL"/>
        </w:rPr>
        <w:t xml:space="preserve"> Rozpoczęcie: 25.04.2014.</w:t>
      </w:r>
    </w:p>
    <w:p w:rsidR="000752B2" w:rsidRPr="000752B2" w:rsidRDefault="000752B2" w:rsidP="000752B2">
      <w:pPr>
        <w:spacing w:before="313" w:after="188" w:line="240" w:lineRule="auto"/>
        <w:rPr>
          <w:rFonts w:ascii="Arial CE" w:eastAsia="Times New Roman" w:hAnsi="Arial CE" w:cs="Arial CE"/>
          <w:b/>
          <w:bCs/>
          <w:sz w:val="18"/>
          <w:szCs w:val="18"/>
          <w:u w:val="single"/>
          <w:lang w:eastAsia="pl-PL"/>
        </w:rPr>
      </w:pPr>
      <w:r w:rsidRPr="000752B2">
        <w:rPr>
          <w:rFonts w:ascii="Arial CE" w:eastAsia="Times New Roman" w:hAnsi="Arial CE" w:cs="Arial CE"/>
          <w:b/>
          <w:bCs/>
          <w:sz w:val="18"/>
          <w:szCs w:val="18"/>
          <w:u w:val="single"/>
          <w:lang w:eastAsia="pl-PL"/>
        </w:rPr>
        <w:t>SEKCJA III: INFORMACJE O CHARAKTERZE PRAWNYM, EKONOMICZNYM, FINANSOWYM I TECHNICZNYM</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III.2) ZALICZKI</w:t>
      </w:r>
    </w:p>
    <w:p w:rsidR="000752B2" w:rsidRPr="000752B2" w:rsidRDefault="000752B2" w:rsidP="000752B2">
      <w:pPr>
        <w:numPr>
          <w:ilvl w:val="0"/>
          <w:numId w:val="2"/>
        </w:numPr>
        <w:spacing w:before="100" w:beforeAutospacing="1" w:after="100" w:afterAutospacing="1" w:line="240" w:lineRule="auto"/>
        <w:ind w:left="376"/>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przewiduje się udzielenie zaliczek na poczet wykonania zamówienia</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III.3) WARUNKI UDZIAŁU W POSTĘPOWANIU ORAZ OPIS SPOSOBU DOKONYWANIA OCENY SPEŁNIANIA TYCH WARUNKÓW</w:t>
      </w:r>
    </w:p>
    <w:p w:rsidR="000752B2" w:rsidRPr="000752B2" w:rsidRDefault="000752B2" w:rsidP="000752B2">
      <w:pPr>
        <w:numPr>
          <w:ilvl w:val="0"/>
          <w:numId w:val="3"/>
        </w:num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 3.1) Uprawnienia do wykonywania określonej działalności lub czynności, jeżeli przepisy prawa nakładają obowiązek ich posiadania</w:t>
      </w:r>
    </w:p>
    <w:p w:rsidR="000752B2" w:rsidRPr="000752B2" w:rsidRDefault="000752B2" w:rsidP="000752B2">
      <w:p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Opis sposobu dokonywania oceny spełniania tego warunku</w:t>
      </w:r>
    </w:p>
    <w:p w:rsidR="000752B2" w:rsidRPr="000752B2" w:rsidRDefault="000752B2" w:rsidP="000752B2">
      <w:pPr>
        <w:numPr>
          <w:ilvl w:val="1"/>
          <w:numId w:val="3"/>
        </w:numPr>
        <w:spacing w:after="0" w:line="240" w:lineRule="auto"/>
        <w:ind w:left="940"/>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Ocena spełnienia warunków udziału w postępowaniu będzie dokonana na zasadzie spełnia/nie spełnia.</w:t>
      </w:r>
    </w:p>
    <w:p w:rsidR="000752B2" w:rsidRPr="000752B2" w:rsidRDefault="000752B2" w:rsidP="000752B2">
      <w:pPr>
        <w:numPr>
          <w:ilvl w:val="0"/>
          <w:numId w:val="3"/>
        </w:num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III.3.2) Wiedza i doświadczenie</w:t>
      </w:r>
    </w:p>
    <w:p w:rsidR="000752B2" w:rsidRPr="000752B2" w:rsidRDefault="000752B2" w:rsidP="000752B2">
      <w:p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Opis sposobu dokonywania oceny spełniania tego warunku</w:t>
      </w:r>
    </w:p>
    <w:p w:rsidR="000752B2" w:rsidRPr="000752B2" w:rsidRDefault="000752B2" w:rsidP="000752B2">
      <w:pPr>
        <w:numPr>
          <w:ilvl w:val="1"/>
          <w:numId w:val="3"/>
        </w:numPr>
        <w:spacing w:after="0" w:line="240" w:lineRule="auto"/>
        <w:ind w:left="940"/>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Ocena spełnienia warunków udziału w postępowaniu będzie dokonana na zasadzie spełnia/nie spełnia.</w:t>
      </w:r>
    </w:p>
    <w:p w:rsidR="000752B2" w:rsidRPr="000752B2" w:rsidRDefault="000752B2" w:rsidP="000752B2">
      <w:pPr>
        <w:numPr>
          <w:ilvl w:val="0"/>
          <w:numId w:val="3"/>
        </w:num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III.3.3) Potencjał techniczny</w:t>
      </w:r>
    </w:p>
    <w:p w:rsidR="000752B2" w:rsidRPr="000752B2" w:rsidRDefault="000752B2" w:rsidP="000752B2">
      <w:p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Opis sposobu dokonywania oceny spełniania tego warunku</w:t>
      </w:r>
    </w:p>
    <w:p w:rsidR="000752B2" w:rsidRPr="000752B2" w:rsidRDefault="000752B2" w:rsidP="000752B2">
      <w:pPr>
        <w:numPr>
          <w:ilvl w:val="1"/>
          <w:numId w:val="3"/>
        </w:numPr>
        <w:spacing w:after="0" w:line="240" w:lineRule="auto"/>
        <w:ind w:left="940"/>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Ocena spełnienia warunków udziału w postępowaniu będzie dokonana na zasadzie spełnia/nie spełnia.</w:t>
      </w:r>
    </w:p>
    <w:p w:rsidR="000752B2" w:rsidRPr="000752B2" w:rsidRDefault="000752B2" w:rsidP="000752B2">
      <w:pPr>
        <w:numPr>
          <w:ilvl w:val="0"/>
          <w:numId w:val="3"/>
        </w:num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III.3.4) Osoby zdolne do wykonania zamówienia</w:t>
      </w:r>
    </w:p>
    <w:p w:rsidR="000752B2" w:rsidRPr="000752B2" w:rsidRDefault="000752B2" w:rsidP="000752B2">
      <w:p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Opis sposobu dokonywania oceny spełniania tego warunku</w:t>
      </w:r>
    </w:p>
    <w:p w:rsidR="000752B2" w:rsidRPr="000752B2" w:rsidRDefault="000752B2" w:rsidP="000752B2">
      <w:pPr>
        <w:numPr>
          <w:ilvl w:val="1"/>
          <w:numId w:val="3"/>
        </w:numPr>
        <w:spacing w:after="0" w:line="240" w:lineRule="auto"/>
        <w:ind w:left="940"/>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Ocena spełnienia warunków udziału w postępowaniu będzie dokonana na zasadzie spełnia/nie spełnia.</w:t>
      </w:r>
    </w:p>
    <w:p w:rsidR="000752B2" w:rsidRPr="000752B2" w:rsidRDefault="000752B2" w:rsidP="000752B2">
      <w:pPr>
        <w:numPr>
          <w:ilvl w:val="0"/>
          <w:numId w:val="3"/>
        </w:num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III.3.5) Sytuacja ekonomiczna i finansowa</w:t>
      </w:r>
    </w:p>
    <w:p w:rsidR="000752B2" w:rsidRPr="000752B2" w:rsidRDefault="000752B2" w:rsidP="000752B2">
      <w:pPr>
        <w:spacing w:after="0" w:line="240" w:lineRule="auto"/>
        <w:ind w:left="564"/>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Opis sposobu dokonywania oceny spełniania tego warunku</w:t>
      </w:r>
    </w:p>
    <w:p w:rsidR="000752B2" w:rsidRPr="000752B2" w:rsidRDefault="000752B2" w:rsidP="000752B2">
      <w:pPr>
        <w:numPr>
          <w:ilvl w:val="1"/>
          <w:numId w:val="3"/>
        </w:numPr>
        <w:spacing w:after="0" w:line="240" w:lineRule="auto"/>
        <w:ind w:left="940"/>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Ocena spełnienia warunków udziału w postępowaniu będzie dokonana na zasadzie spełnia/nie spełnia.</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III.4.1) W zakresie wykazania spełniania przez wykonawcę warunków, o których mowa w art. 22 ust. 1 ustawy, oprócz oświadczenia o spełnianiu warunków udziału w postępowaniu należy przedłożyć:</w:t>
      </w:r>
    </w:p>
    <w:p w:rsidR="000752B2" w:rsidRPr="000752B2" w:rsidRDefault="000752B2" w:rsidP="000752B2">
      <w:pPr>
        <w:numPr>
          <w:ilvl w:val="0"/>
          <w:numId w:val="4"/>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0752B2" w:rsidRPr="000752B2" w:rsidRDefault="000752B2" w:rsidP="000752B2">
      <w:pPr>
        <w:numPr>
          <w:ilvl w:val="0"/>
          <w:numId w:val="4"/>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wykaz narzędzi, wyposażenia zakładu i urządzeń technicznych dostępnych wykonawcy usług lub robót budowlanych w celu wykonania zamówienia wraz z informacją o podstawie do dysponowania tymi zasobami; </w:t>
      </w:r>
    </w:p>
    <w:p w:rsidR="000752B2" w:rsidRPr="000752B2" w:rsidRDefault="000752B2" w:rsidP="000752B2">
      <w:pPr>
        <w:numPr>
          <w:ilvl w:val="0"/>
          <w:numId w:val="4"/>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opis urządzeń technicznych oraz środków organizacyjno-technicznych zastosowanych przez wykonawcę dostaw lub usług w celu zapewnienia jakości oraz opisu zaplecza naukowo-badawczego posiadanego przez wykonawcę lub które będzie pozostawało w dyspozycji wykonawcy; </w:t>
      </w:r>
    </w:p>
    <w:p w:rsidR="000752B2" w:rsidRPr="000752B2" w:rsidRDefault="000752B2" w:rsidP="000752B2">
      <w:pPr>
        <w:numPr>
          <w:ilvl w:val="0"/>
          <w:numId w:val="4"/>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0752B2" w:rsidRPr="000752B2" w:rsidRDefault="000752B2" w:rsidP="000752B2">
      <w:pPr>
        <w:numPr>
          <w:ilvl w:val="0"/>
          <w:numId w:val="4"/>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lastRenderedPageBreak/>
        <w:t xml:space="preserve">oświadczenie, że osoby, które będą uczestniczyć w wykonywaniu zamówienia, posiadają wymagane uprawnienia, jeżeli ustawy nakładają obowiązek posiadania takich uprawnień; </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III.4.2) W zakresie potwierdzenia niepodlegania wykluczeniu na podstawie art. 24 ust. 1 ustawy, należy przedłożyć:</w:t>
      </w:r>
    </w:p>
    <w:p w:rsidR="000752B2" w:rsidRPr="000752B2" w:rsidRDefault="000752B2" w:rsidP="000752B2">
      <w:pPr>
        <w:numPr>
          <w:ilvl w:val="0"/>
          <w:numId w:val="5"/>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oświadczenie o braku podstaw do wykluczenia; </w:t>
      </w:r>
    </w:p>
    <w:p w:rsidR="000752B2" w:rsidRPr="000752B2" w:rsidRDefault="000752B2" w:rsidP="000752B2">
      <w:pPr>
        <w:numPr>
          <w:ilvl w:val="0"/>
          <w:numId w:val="5"/>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752B2">
        <w:rPr>
          <w:rFonts w:ascii="Arial CE" w:eastAsia="Times New Roman" w:hAnsi="Arial CE" w:cs="Arial CE"/>
          <w:sz w:val="18"/>
          <w:szCs w:val="18"/>
          <w:lang w:eastAsia="pl-PL"/>
        </w:rPr>
        <w:t>pkt</w:t>
      </w:r>
      <w:proofErr w:type="spellEnd"/>
      <w:r w:rsidRPr="000752B2">
        <w:rPr>
          <w:rFonts w:ascii="Arial CE" w:eastAsia="Times New Roman" w:hAnsi="Arial CE" w:cs="Arial CE"/>
          <w:sz w:val="18"/>
          <w:szCs w:val="18"/>
          <w:lang w:eastAsia="pl-PL"/>
        </w:rPr>
        <w:t xml:space="preserve"> 2 ustawy, wystawiony nie wcześniej niż 6 miesięcy przed upływem terminu składania wniosków o dopuszczenie do udziału w postępowaniu o udzielenie zamówienia albo składania ofert; </w:t>
      </w:r>
    </w:p>
    <w:p w:rsidR="000752B2" w:rsidRPr="000752B2" w:rsidRDefault="000752B2" w:rsidP="000752B2">
      <w:pPr>
        <w:numPr>
          <w:ilvl w:val="0"/>
          <w:numId w:val="5"/>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752B2" w:rsidRPr="000752B2" w:rsidRDefault="000752B2" w:rsidP="000752B2">
      <w:pPr>
        <w:numPr>
          <w:ilvl w:val="0"/>
          <w:numId w:val="5"/>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752B2" w:rsidRPr="000752B2" w:rsidRDefault="000752B2" w:rsidP="000752B2">
      <w:pPr>
        <w:numPr>
          <w:ilvl w:val="0"/>
          <w:numId w:val="5"/>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aktualną informację z Krajowego Rejestru Karnego w zakresie określonym w art. 24 ust. 1 </w:t>
      </w:r>
      <w:proofErr w:type="spellStart"/>
      <w:r w:rsidRPr="000752B2">
        <w:rPr>
          <w:rFonts w:ascii="Arial CE" w:eastAsia="Times New Roman" w:hAnsi="Arial CE" w:cs="Arial CE"/>
          <w:sz w:val="18"/>
          <w:szCs w:val="18"/>
          <w:lang w:eastAsia="pl-PL"/>
        </w:rPr>
        <w:t>pkt</w:t>
      </w:r>
      <w:proofErr w:type="spellEnd"/>
      <w:r w:rsidRPr="000752B2">
        <w:rPr>
          <w:rFonts w:ascii="Arial CE" w:eastAsia="Times New Roman" w:hAnsi="Arial CE" w:cs="Arial CE"/>
          <w:sz w:val="18"/>
          <w:szCs w:val="18"/>
          <w:lang w:eastAsia="pl-PL"/>
        </w:rPr>
        <w:t xml:space="preserve"> 4-8 ustawy, wystawioną nie wcześniej niż 6 miesięcy przed upływem terminu składania wniosków o dopuszczenie do udziału w postępowaniu o udzielenie zamówienia albo składania ofert; </w:t>
      </w:r>
    </w:p>
    <w:p w:rsidR="000752B2" w:rsidRPr="000752B2" w:rsidRDefault="000752B2" w:rsidP="000752B2">
      <w:pPr>
        <w:numPr>
          <w:ilvl w:val="0"/>
          <w:numId w:val="5"/>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aktualną informację z Krajowego Rejestru Karnego w zakresie określonym w art. 24 ust. 1 </w:t>
      </w:r>
      <w:proofErr w:type="spellStart"/>
      <w:r w:rsidRPr="000752B2">
        <w:rPr>
          <w:rFonts w:ascii="Arial CE" w:eastAsia="Times New Roman" w:hAnsi="Arial CE" w:cs="Arial CE"/>
          <w:sz w:val="18"/>
          <w:szCs w:val="18"/>
          <w:lang w:eastAsia="pl-PL"/>
        </w:rPr>
        <w:t>pkt</w:t>
      </w:r>
      <w:proofErr w:type="spellEnd"/>
      <w:r w:rsidRPr="000752B2">
        <w:rPr>
          <w:rFonts w:ascii="Arial CE" w:eastAsia="Times New Roman" w:hAnsi="Arial CE" w:cs="Arial CE"/>
          <w:sz w:val="18"/>
          <w:szCs w:val="18"/>
          <w:lang w:eastAsia="pl-PL"/>
        </w:rPr>
        <w:t xml:space="preserve"> 9 ustawy, wystawioną nie wcześniej niż 6 miesięcy przed upływem terminu składania wniosków o dopuszczenie do udziału w postępowaniu o udzielenie zamówienia albo składania ofert; </w:t>
      </w:r>
    </w:p>
    <w:p w:rsidR="000752B2" w:rsidRPr="000752B2" w:rsidRDefault="000752B2" w:rsidP="000752B2">
      <w:pPr>
        <w:numPr>
          <w:ilvl w:val="0"/>
          <w:numId w:val="5"/>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aktualną informację z Krajowego Rejestru Karnego w zakresie określonym w art. 24 ust. 1 </w:t>
      </w:r>
      <w:proofErr w:type="spellStart"/>
      <w:r w:rsidRPr="000752B2">
        <w:rPr>
          <w:rFonts w:ascii="Arial CE" w:eastAsia="Times New Roman" w:hAnsi="Arial CE" w:cs="Arial CE"/>
          <w:sz w:val="18"/>
          <w:szCs w:val="18"/>
          <w:lang w:eastAsia="pl-PL"/>
        </w:rPr>
        <w:t>pkt</w:t>
      </w:r>
      <w:proofErr w:type="spellEnd"/>
      <w:r w:rsidRPr="000752B2">
        <w:rPr>
          <w:rFonts w:ascii="Arial CE" w:eastAsia="Times New Roman" w:hAnsi="Arial CE" w:cs="Arial CE"/>
          <w:sz w:val="18"/>
          <w:szCs w:val="18"/>
          <w:lang w:eastAsia="pl-PL"/>
        </w:rPr>
        <w:t xml:space="preserve"> 10 i 11 ustawy, wystawioną nie wcześniej niż 6 miesięcy przed upływem terminu składania wniosków o dopuszczenie do udziału w postępowaniu o udzielenie zamówienia albo składania ofert; </w:t>
      </w:r>
    </w:p>
    <w:p w:rsidR="000752B2" w:rsidRPr="000752B2" w:rsidRDefault="000752B2" w:rsidP="000752B2">
      <w:pPr>
        <w:spacing w:after="0" w:line="240" w:lineRule="auto"/>
        <w:ind w:left="188"/>
        <w:rPr>
          <w:rFonts w:ascii="Arial CE" w:eastAsia="Times New Roman" w:hAnsi="Arial CE" w:cs="Arial CE"/>
          <w:b/>
          <w:bCs/>
          <w:sz w:val="18"/>
          <w:szCs w:val="18"/>
          <w:lang w:eastAsia="pl-PL"/>
        </w:rPr>
      </w:pPr>
      <w:r w:rsidRPr="000752B2">
        <w:rPr>
          <w:rFonts w:ascii="Arial CE" w:eastAsia="Times New Roman" w:hAnsi="Arial CE" w:cs="Arial CE"/>
          <w:b/>
          <w:bCs/>
          <w:sz w:val="18"/>
          <w:szCs w:val="18"/>
          <w:lang w:eastAsia="pl-PL"/>
        </w:rPr>
        <w:t>III.4.4) Dokumenty dotyczące przynależności do tej samej grupy kapitałowej</w:t>
      </w:r>
    </w:p>
    <w:p w:rsidR="000752B2" w:rsidRPr="000752B2" w:rsidRDefault="000752B2" w:rsidP="000752B2">
      <w:pPr>
        <w:numPr>
          <w:ilvl w:val="0"/>
          <w:numId w:val="6"/>
        </w:numPr>
        <w:spacing w:before="100" w:beforeAutospacing="1" w:after="150" w:line="240" w:lineRule="auto"/>
        <w:ind w:right="250"/>
        <w:jc w:val="both"/>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lista podmiotów należących do tej samej grupy kapitałowej w rozumieniu ustawy z dnia 16 lutego 2007 r. o ochronie konkurencji i konsumentów albo informacji o tym, że nie należy do grupy kapitałowej; </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III.6) INNE DOKUMENTY</w:t>
      </w:r>
    </w:p>
    <w:p w:rsidR="000752B2" w:rsidRPr="000752B2" w:rsidRDefault="000752B2" w:rsidP="000752B2">
      <w:pPr>
        <w:spacing w:after="0" w:line="240" w:lineRule="auto"/>
        <w:ind w:left="188"/>
        <w:rPr>
          <w:rFonts w:ascii="Arial CE" w:eastAsia="Times New Roman" w:hAnsi="Arial CE" w:cs="Arial CE"/>
          <w:b/>
          <w:bCs/>
          <w:sz w:val="18"/>
          <w:szCs w:val="18"/>
          <w:lang w:eastAsia="pl-PL"/>
        </w:rPr>
      </w:pPr>
      <w:r w:rsidRPr="000752B2">
        <w:rPr>
          <w:rFonts w:ascii="Arial CE" w:eastAsia="Times New Roman" w:hAnsi="Arial CE" w:cs="Arial CE"/>
          <w:b/>
          <w:bCs/>
          <w:sz w:val="18"/>
          <w:szCs w:val="18"/>
          <w:lang w:eastAsia="pl-PL"/>
        </w:rPr>
        <w:t xml:space="preserve">Inne dokumenty niewymienione w </w:t>
      </w:r>
      <w:proofErr w:type="spellStart"/>
      <w:r w:rsidRPr="000752B2">
        <w:rPr>
          <w:rFonts w:ascii="Arial CE" w:eastAsia="Times New Roman" w:hAnsi="Arial CE" w:cs="Arial CE"/>
          <w:b/>
          <w:bCs/>
          <w:sz w:val="18"/>
          <w:szCs w:val="18"/>
          <w:lang w:eastAsia="pl-PL"/>
        </w:rPr>
        <w:t>pkt</w:t>
      </w:r>
      <w:proofErr w:type="spellEnd"/>
      <w:r w:rsidRPr="000752B2">
        <w:rPr>
          <w:rFonts w:ascii="Arial CE" w:eastAsia="Times New Roman" w:hAnsi="Arial CE" w:cs="Arial CE"/>
          <w:b/>
          <w:bCs/>
          <w:sz w:val="18"/>
          <w:szCs w:val="18"/>
          <w:lang w:eastAsia="pl-PL"/>
        </w:rPr>
        <w:t xml:space="preserve"> III.4) albo w </w:t>
      </w:r>
      <w:proofErr w:type="spellStart"/>
      <w:r w:rsidRPr="000752B2">
        <w:rPr>
          <w:rFonts w:ascii="Arial CE" w:eastAsia="Times New Roman" w:hAnsi="Arial CE" w:cs="Arial CE"/>
          <w:b/>
          <w:bCs/>
          <w:sz w:val="18"/>
          <w:szCs w:val="18"/>
          <w:lang w:eastAsia="pl-PL"/>
        </w:rPr>
        <w:t>pkt</w:t>
      </w:r>
      <w:proofErr w:type="spellEnd"/>
      <w:r w:rsidRPr="000752B2">
        <w:rPr>
          <w:rFonts w:ascii="Arial CE" w:eastAsia="Times New Roman" w:hAnsi="Arial CE" w:cs="Arial CE"/>
          <w:b/>
          <w:bCs/>
          <w:sz w:val="18"/>
          <w:szCs w:val="18"/>
          <w:lang w:eastAsia="pl-PL"/>
        </w:rPr>
        <w:t xml:space="preserve"> III.5)</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752B2">
        <w:rPr>
          <w:rFonts w:ascii="Arial CE" w:eastAsia="Times New Roman" w:hAnsi="Arial CE" w:cs="Arial CE"/>
          <w:sz w:val="18"/>
          <w:szCs w:val="18"/>
          <w:lang w:eastAsia="pl-PL"/>
        </w:rPr>
        <w:t>pkt</w:t>
      </w:r>
      <w:proofErr w:type="spellEnd"/>
      <w:r w:rsidRPr="000752B2">
        <w:rPr>
          <w:rFonts w:ascii="Arial CE" w:eastAsia="Times New Roman" w:hAnsi="Arial CE" w:cs="Arial CE"/>
          <w:sz w:val="18"/>
          <w:szCs w:val="18"/>
          <w:lang w:eastAsia="pl-PL"/>
        </w:rPr>
        <w:t xml:space="preserve"> 2 ustawy, wystawiony nie wcześniej niż 6 miesięcy przed upływem terminu składania ofert (lub dokument potwierdzony w tym terminie przez organ wydający). 5. Aktualne zaświadczenie właściwego naczelnika urzędu skarbowego potwierdzające, że wykonawca nie zalega z opłacaniem podatków, lub zaświadczenia, że uzyskał przewidziane prawem zwolnienie, odroczenie lub rozłożenie na raty zaległych płatności lub o wstrzymaniu w całości wykonania decyzji właściwego organu - wystawione nie wcześniej niż 3 miesiące przed upływem terminu składania ofert. 6.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o wstrzymaniu w całości wykonania decyzji właściwego organu - wystawione nie wcześniej niż 3 miesiące przed upływem terminu składania ofert.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0752B2">
        <w:rPr>
          <w:rFonts w:ascii="Arial CE" w:eastAsia="Times New Roman" w:hAnsi="Arial CE" w:cs="Arial CE"/>
          <w:sz w:val="18"/>
          <w:szCs w:val="18"/>
          <w:lang w:eastAsia="pl-PL"/>
        </w:rPr>
        <w:t>pkt</w:t>
      </w:r>
      <w:proofErr w:type="spellEnd"/>
      <w:r w:rsidRPr="000752B2">
        <w:rPr>
          <w:rFonts w:ascii="Arial CE" w:eastAsia="Times New Roman" w:hAnsi="Arial CE" w:cs="Arial CE"/>
          <w:sz w:val="18"/>
          <w:szCs w:val="18"/>
          <w:lang w:eastAsia="pl-PL"/>
        </w:rPr>
        <w:t xml:space="preserve"> 4-8, 10-11 Prawa zamówień publicznych, wystawione nie wcześniej niż 6 miesięcy przed upływem terminu składania ofert. 9. Aktualną informację z Krajowego Rejestru Karnego w </w:t>
      </w:r>
      <w:r w:rsidRPr="000752B2">
        <w:rPr>
          <w:rFonts w:ascii="Arial CE" w:eastAsia="Times New Roman" w:hAnsi="Arial CE" w:cs="Arial CE"/>
          <w:sz w:val="18"/>
          <w:szCs w:val="18"/>
          <w:lang w:eastAsia="pl-PL"/>
        </w:rPr>
        <w:lastRenderedPageBreak/>
        <w:t xml:space="preserve">zakresie określonym w art. 24 ust. 1 </w:t>
      </w:r>
      <w:proofErr w:type="spellStart"/>
      <w:r w:rsidRPr="000752B2">
        <w:rPr>
          <w:rFonts w:ascii="Arial CE" w:eastAsia="Times New Roman" w:hAnsi="Arial CE" w:cs="Arial CE"/>
          <w:sz w:val="18"/>
          <w:szCs w:val="18"/>
          <w:lang w:eastAsia="pl-PL"/>
        </w:rPr>
        <w:t>pkt</w:t>
      </w:r>
      <w:proofErr w:type="spellEnd"/>
      <w:r w:rsidRPr="000752B2">
        <w:rPr>
          <w:rFonts w:ascii="Arial CE" w:eastAsia="Times New Roman" w:hAnsi="Arial CE" w:cs="Arial CE"/>
          <w:sz w:val="18"/>
          <w:szCs w:val="18"/>
          <w:lang w:eastAsia="pl-PL"/>
        </w:rPr>
        <w:t xml:space="preserve"> 9 Prawa zamówień publicznych, wystawioną nie wcześniej niż 6 miesięcy przed upływem terminu składania ofert. 10. Dokument potwierdzający posiadanie uprawnień do prowadzenia danego szkolenia zgodnie § 18 ust. 1 rozporządzenia MEN z 11.01.2012r. sprawie kształcenia ustawicznego w formach pozaszkolnych (Dz. U. pozycja 186 ze zm.) w postaci aktualnego wpisu do ewidencji szkół i placówek niepublicznych prowadzonej przez jednostkę samorządu terytorialnego obowiązaną do prowadzenia odpowiedniego typu publicznych szkół i placówek zgodnie z ustawą z dnia 7 września 1991 r. o systemie oświaty (Dz. U. z 2004 r. Nr 256, poz. 2572 ze zm.). 11.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podmiotów, na rzecz których usługi zostały wykonane wraz z dokumentami potwierdzającymi należyte ich wykonanie. 12. Zaświadczenie o wpisie do rejestru instytucji szkoleniowych prowadzonego przez wojewódzki urząd pracy właściwy ze względu na siedzibę instytucji szkoleniowej (zgodnie z art. 20 ustawy z dnia 20 kwietnia 2004r. o promocji zatrudnienia i instytucjach rynku pracy). 13. Informacje o warunkach lokalowych, miejscu przeprowadzenia zajęć teoretycznych i praktycznych (nazwa, adres), wyposażenie bazy szkoleniowej. 14. Opis warunków technicznych i materiałów dydaktycznych niezbędnych do przeprowadzenia szkolenia wraz z informacją o podstawie dysponowania tymi zasobami (na formularzu stanowiącym załącznik nr 6 do SIWZ). 15. Program szkolenia z wyszczególnieniem liczby godzin przewidzianych na poszczególne zagadnienia oraz liczby godzin przewidzianych na zajęcia praktyczne (na formularzu stanowiącym załącznik nr 5 do SIWZ). 16. Informacja o sposobie kontroli umiejętności i wiedzy zdobytej przez słuchaczy podczas szkolenia oraz rodzaju wydawanych dokumentów po zakończeniu szkolenia. 17. Charakterystyka i opis materiałów szkoleniowych, które otrzymują nieodpłatnie uczestnicy kursu. 18.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i oświadczenie, że osoby te posiadają wymagane uprawnienia, jeżeli ustawy nakładają obowiązek posiadania takich uprawnień. 19. Informację na temat działań promocyjnych na rzecz zatrudnienia uczestników szkolenia. 20. Do oferty szkolenia należy dołączyć wzór zaświadczenia, świadectwa lub innego dokumentu potwierdzającego ukończenie szkolenia i uzyskanie kwalifikacji. 21. Wykonawcy zagraniczni składają dokumenty wymagane ustawą Prawo zamówień publicznych. 22. Wykonawca wraz z ofertą, składa listę podmiotów należących do tej samej grupy kapitałowej, o której mowa w art. 24 ust. 2 </w:t>
      </w:r>
      <w:proofErr w:type="spellStart"/>
      <w:r w:rsidRPr="000752B2">
        <w:rPr>
          <w:rFonts w:ascii="Arial CE" w:eastAsia="Times New Roman" w:hAnsi="Arial CE" w:cs="Arial CE"/>
          <w:sz w:val="18"/>
          <w:szCs w:val="18"/>
          <w:lang w:eastAsia="pl-PL"/>
        </w:rPr>
        <w:t>pkt</w:t>
      </w:r>
      <w:proofErr w:type="spellEnd"/>
      <w:r w:rsidRPr="000752B2">
        <w:rPr>
          <w:rFonts w:ascii="Arial CE" w:eastAsia="Times New Roman" w:hAnsi="Arial CE" w:cs="Arial CE"/>
          <w:sz w:val="18"/>
          <w:szCs w:val="18"/>
          <w:lang w:eastAsia="pl-PL"/>
        </w:rPr>
        <w:t xml:space="preserve"> 5 ustawy Prawo zamówień publicznych albo informację o tym, że nie należy do grupy kapitałowej. 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lub jego oferta zostanie odrzucona, z zastrzeżeniem art. 26 ust.3 ustawy Prawo zamówień publicznych.</w:t>
      </w:r>
    </w:p>
    <w:p w:rsidR="000752B2" w:rsidRPr="000752B2" w:rsidRDefault="000752B2" w:rsidP="000752B2">
      <w:pPr>
        <w:spacing w:before="313" w:after="188" w:line="240" w:lineRule="auto"/>
        <w:rPr>
          <w:rFonts w:ascii="Arial CE" w:eastAsia="Times New Roman" w:hAnsi="Arial CE" w:cs="Arial CE"/>
          <w:b/>
          <w:bCs/>
          <w:sz w:val="18"/>
          <w:szCs w:val="18"/>
          <w:u w:val="single"/>
          <w:lang w:eastAsia="pl-PL"/>
        </w:rPr>
      </w:pPr>
      <w:r w:rsidRPr="000752B2">
        <w:rPr>
          <w:rFonts w:ascii="Arial CE" w:eastAsia="Times New Roman" w:hAnsi="Arial CE" w:cs="Arial CE"/>
          <w:b/>
          <w:bCs/>
          <w:sz w:val="18"/>
          <w:szCs w:val="18"/>
          <w:u w:val="single"/>
          <w:lang w:eastAsia="pl-PL"/>
        </w:rPr>
        <w:t>SEKCJA IV: PROCEDURA</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IV.1) TRYB UDZIELENIA ZAMÓWIENIA</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IV.1.1) Tryb udzielenia zamówienia:</w:t>
      </w:r>
      <w:r w:rsidRPr="000752B2">
        <w:rPr>
          <w:rFonts w:ascii="Arial CE" w:eastAsia="Times New Roman" w:hAnsi="Arial CE" w:cs="Arial CE"/>
          <w:sz w:val="18"/>
          <w:szCs w:val="18"/>
          <w:lang w:eastAsia="pl-PL"/>
        </w:rPr>
        <w:t xml:space="preserve"> przetarg nieograniczony.</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IV.2) KRYTERIA OCENY OFERT</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 xml:space="preserve">IV.2.1) Kryteria oceny ofert: </w:t>
      </w:r>
      <w:r w:rsidRPr="000752B2">
        <w:rPr>
          <w:rFonts w:ascii="Arial CE" w:eastAsia="Times New Roman" w:hAnsi="Arial CE" w:cs="Arial CE"/>
          <w:sz w:val="18"/>
          <w:szCs w:val="18"/>
          <w:lang w:eastAsia="pl-PL"/>
        </w:rPr>
        <w:t>najniższa cena.</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IV.3) ZMIANA UMOWY</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 xml:space="preserve">przewiduje się istotne zmiany postanowień zawartej umowy w stosunku do treści oferty, na podstawie której dokonano wyboru wykonawcy: </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Dopuszczalne zmiany postanowień umowy oraz określenie warunków zmian</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sz w:val="18"/>
          <w:szCs w:val="18"/>
          <w:lang w:eastAsia="pl-PL"/>
        </w:rPr>
        <w:t>Dopuszcza się możliwość dokonania zmian dotyczących terminu realizacji zamówienia oraz liczby skierowanych bezrobotnych w przypadku, gdy konieczność wprowadzenia zmian wynika z okoliczności, których nie można było przewidzieć w chwili zawarcia umowy.</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IV.4) INFORMACJE ADMINISTRACYJNE</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IV.4.1)</w:t>
      </w:r>
      <w:r w:rsidRPr="000752B2">
        <w:rPr>
          <w:rFonts w:ascii="Arial CE" w:eastAsia="Times New Roman" w:hAnsi="Arial CE" w:cs="Arial CE"/>
          <w:sz w:val="18"/>
          <w:szCs w:val="18"/>
          <w:lang w:eastAsia="pl-PL"/>
        </w:rPr>
        <w:t> </w:t>
      </w:r>
      <w:r w:rsidRPr="000752B2">
        <w:rPr>
          <w:rFonts w:ascii="Arial CE" w:eastAsia="Times New Roman" w:hAnsi="Arial CE" w:cs="Arial CE"/>
          <w:b/>
          <w:bCs/>
          <w:sz w:val="18"/>
          <w:szCs w:val="18"/>
          <w:lang w:eastAsia="pl-PL"/>
        </w:rPr>
        <w:t>Adres strony internetowej, na której jest dostępna specyfikacja istotnych warunków zamówienia:</w:t>
      </w:r>
      <w:r w:rsidRPr="000752B2">
        <w:rPr>
          <w:rFonts w:ascii="Arial CE" w:eastAsia="Times New Roman" w:hAnsi="Arial CE" w:cs="Arial CE"/>
          <w:sz w:val="18"/>
          <w:szCs w:val="18"/>
          <w:lang w:eastAsia="pl-PL"/>
        </w:rPr>
        <w:t xml:space="preserve"> http://pup.hajnowka.sisco.info/</w:t>
      </w:r>
      <w:r w:rsidRPr="000752B2">
        <w:rPr>
          <w:rFonts w:ascii="Arial CE" w:eastAsia="Times New Roman" w:hAnsi="Arial CE" w:cs="Arial CE"/>
          <w:sz w:val="18"/>
          <w:szCs w:val="18"/>
          <w:lang w:eastAsia="pl-PL"/>
        </w:rPr>
        <w:br/>
      </w:r>
      <w:r w:rsidRPr="000752B2">
        <w:rPr>
          <w:rFonts w:ascii="Arial CE" w:eastAsia="Times New Roman" w:hAnsi="Arial CE" w:cs="Arial CE"/>
          <w:b/>
          <w:bCs/>
          <w:sz w:val="18"/>
          <w:szCs w:val="18"/>
          <w:lang w:eastAsia="pl-PL"/>
        </w:rPr>
        <w:t>Specyfikację istotnych warunków zamówienia można uzyskać pod adresem:</w:t>
      </w:r>
      <w:r w:rsidRPr="000752B2">
        <w:rPr>
          <w:rFonts w:ascii="Arial CE" w:eastAsia="Times New Roman" w:hAnsi="Arial CE" w:cs="Arial CE"/>
          <w:sz w:val="18"/>
          <w:szCs w:val="18"/>
          <w:lang w:eastAsia="pl-PL"/>
        </w:rPr>
        <w:t xml:space="preserve"> 17-200 Hajnówka, ul. Piłsudskiego 10A, pok. 17 w godz. 8.00-15.30.</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IV.4.4) Termin składania wniosków o dopuszczenie do udziału w postępowaniu lub ofert:</w:t>
      </w:r>
      <w:r w:rsidRPr="000752B2">
        <w:rPr>
          <w:rFonts w:ascii="Arial CE" w:eastAsia="Times New Roman" w:hAnsi="Arial CE" w:cs="Arial CE"/>
          <w:sz w:val="18"/>
          <w:szCs w:val="18"/>
          <w:lang w:eastAsia="pl-PL"/>
        </w:rPr>
        <w:t xml:space="preserve"> 15.04.2014 godzina 08:00, miejsce: Powiatowy Urząd Pracy w Hajnówce, ul. Piłsudskiego 10 A w pok. 14 (sekretariat).</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IV.4.5) Termin związania ofertą:</w:t>
      </w:r>
      <w:r w:rsidRPr="000752B2">
        <w:rPr>
          <w:rFonts w:ascii="Arial CE" w:eastAsia="Times New Roman" w:hAnsi="Arial CE" w:cs="Arial CE"/>
          <w:sz w:val="18"/>
          <w:szCs w:val="18"/>
          <w:lang w:eastAsia="pl-PL"/>
        </w:rPr>
        <w:t xml:space="preserve"> okres w dniach: 30 (od ostatecznego terminu składania ofert).</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IV.4.16) Informacje dodatkowe, w tym dotyczące finansowania projektu/programu ze środków Unii Europejskiej:</w:t>
      </w:r>
      <w:r w:rsidRPr="000752B2">
        <w:rPr>
          <w:rFonts w:ascii="Arial CE" w:eastAsia="Times New Roman" w:hAnsi="Arial CE" w:cs="Arial CE"/>
          <w:sz w:val="18"/>
          <w:szCs w:val="18"/>
          <w:lang w:eastAsia="pl-PL"/>
        </w:rPr>
        <w:t xml:space="preserve"> Projekt Praca - Twoją wartością jest współfinansowany ze środków Unii Europejskiej w ramach Europejskiego Funduszu Społecznego.</w:t>
      </w:r>
    </w:p>
    <w:p w:rsidR="000752B2" w:rsidRPr="000752B2" w:rsidRDefault="000752B2" w:rsidP="000752B2">
      <w:pPr>
        <w:spacing w:after="0" w:line="240" w:lineRule="auto"/>
        <w:ind w:left="188"/>
        <w:rPr>
          <w:rFonts w:ascii="Arial CE" w:eastAsia="Times New Roman" w:hAnsi="Arial CE" w:cs="Arial CE"/>
          <w:sz w:val="18"/>
          <w:szCs w:val="18"/>
          <w:lang w:eastAsia="pl-PL"/>
        </w:rPr>
      </w:pPr>
      <w:r w:rsidRPr="000752B2">
        <w:rPr>
          <w:rFonts w:ascii="Arial CE" w:eastAsia="Times New Roman" w:hAnsi="Arial CE" w:cs="Arial CE"/>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752B2">
        <w:rPr>
          <w:rFonts w:ascii="Arial CE" w:eastAsia="Times New Roman" w:hAnsi="Arial CE" w:cs="Arial CE"/>
          <w:sz w:val="18"/>
          <w:szCs w:val="18"/>
          <w:lang w:eastAsia="pl-PL"/>
        </w:rPr>
        <w:t>nie</w:t>
      </w:r>
    </w:p>
    <w:p w:rsidR="000752B2" w:rsidRPr="000752B2" w:rsidRDefault="000752B2" w:rsidP="000752B2">
      <w:pPr>
        <w:spacing w:after="0" w:line="240" w:lineRule="auto"/>
        <w:rPr>
          <w:rFonts w:ascii="Arial CE" w:eastAsia="Times New Roman" w:hAnsi="Arial CE" w:cs="Arial CE"/>
          <w:sz w:val="18"/>
          <w:szCs w:val="18"/>
          <w:lang w:eastAsia="pl-PL"/>
        </w:rPr>
      </w:pPr>
    </w:p>
    <w:p w:rsidR="000752B2" w:rsidRPr="00FF6825" w:rsidRDefault="000752B2" w:rsidP="000752B2">
      <w:pPr>
        <w:spacing w:after="0"/>
        <w:ind w:left="4678"/>
        <w:jc w:val="center"/>
        <w:rPr>
          <w:rFonts w:ascii="Arial" w:hAnsi="Arial" w:cs="Arial"/>
          <w:b/>
          <w:sz w:val="18"/>
          <w:szCs w:val="18"/>
        </w:rPr>
      </w:pPr>
      <w:r w:rsidRPr="00FF6825">
        <w:rPr>
          <w:rFonts w:ascii="Arial" w:hAnsi="Arial" w:cs="Arial"/>
          <w:b/>
          <w:sz w:val="18"/>
          <w:szCs w:val="18"/>
        </w:rPr>
        <w:t>Zastępca Dyrektora</w:t>
      </w:r>
    </w:p>
    <w:p w:rsidR="000752B2" w:rsidRPr="00FF6825" w:rsidRDefault="000752B2" w:rsidP="000752B2">
      <w:pPr>
        <w:spacing w:after="0"/>
        <w:ind w:left="4678"/>
        <w:jc w:val="center"/>
        <w:rPr>
          <w:rFonts w:ascii="Arial" w:hAnsi="Arial" w:cs="Arial"/>
          <w:b/>
          <w:sz w:val="18"/>
          <w:szCs w:val="18"/>
        </w:rPr>
      </w:pPr>
      <w:r w:rsidRPr="00FF6825">
        <w:rPr>
          <w:rFonts w:ascii="Arial" w:hAnsi="Arial" w:cs="Arial"/>
          <w:b/>
          <w:sz w:val="18"/>
          <w:szCs w:val="18"/>
        </w:rPr>
        <w:t>Powiatowego Urzędu Pracy</w:t>
      </w:r>
    </w:p>
    <w:p w:rsidR="000752B2" w:rsidRPr="00FF6825" w:rsidRDefault="000752B2" w:rsidP="000752B2">
      <w:pPr>
        <w:spacing w:after="0"/>
        <w:ind w:left="4678"/>
        <w:jc w:val="center"/>
        <w:rPr>
          <w:rFonts w:ascii="Arial" w:hAnsi="Arial" w:cs="Arial"/>
          <w:b/>
          <w:sz w:val="18"/>
          <w:szCs w:val="18"/>
        </w:rPr>
      </w:pPr>
      <w:r w:rsidRPr="00FF6825">
        <w:rPr>
          <w:rFonts w:ascii="Arial" w:hAnsi="Arial" w:cs="Arial"/>
          <w:b/>
          <w:sz w:val="18"/>
          <w:szCs w:val="18"/>
        </w:rPr>
        <w:t>w Hajnówce</w:t>
      </w:r>
    </w:p>
    <w:p w:rsidR="00AE323B" w:rsidRPr="000752B2" w:rsidRDefault="000752B2" w:rsidP="000752B2">
      <w:pPr>
        <w:spacing w:after="0" w:line="240" w:lineRule="auto"/>
        <w:ind w:left="5664"/>
        <w:rPr>
          <w:sz w:val="18"/>
          <w:szCs w:val="18"/>
        </w:rPr>
      </w:pPr>
      <w:r>
        <w:rPr>
          <w:rFonts w:ascii="Arial" w:hAnsi="Arial" w:cs="Arial"/>
          <w:b/>
          <w:sz w:val="18"/>
          <w:szCs w:val="18"/>
        </w:rPr>
        <w:t xml:space="preserve">        </w:t>
      </w:r>
      <w:r w:rsidRPr="00FF6825">
        <w:rPr>
          <w:rFonts w:ascii="Arial" w:hAnsi="Arial" w:cs="Arial"/>
          <w:b/>
          <w:sz w:val="18"/>
          <w:szCs w:val="18"/>
        </w:rPr>
        <w:t xml:space="preserve">Marek </w:t>
      </w:r>
      <w:proofErr w:type="spellStart"/>
      <w:r w:rsidRPr="00FF6825">
        <w:rPr>
          <w:rFonts w:ascii="Arial" w:hAnsi="Arial" w:cs="Arial"/>
          <w:b/>
          <w:sz w:val="18"/>
          <w:szCs w:val="18"/>
        </w:rPr>
        <w:t>Roszczenko</w:t>
      </w:r>
      <w:proofErr w:type="spellEnd"/>
    </w:p>
    <w:sectPr w:rsidR="00AE323B" w:rsidRPr="000752B2" w:rsidSect="000752B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6EF"/>
    <w:multiLevelType w:val="multilevel"/>
    <w:tmpl w:val="E8F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F44B4"/>
    <w:multiLevelType w:val="multilevel"/>
    <w:tmpl w:val="0CC4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6291A"/>
    <w:multiLevelType w:val="multilevel"/>
    <w:tmpl w:val="019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427092"/>
    <w:multiLevelType w:val="multilevel"/>
    <w:tmpl w:val="CD9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4344EA"/>
    <w:multiLevelType w:val="multilevel"/>
    <w:tmpl w:val="FCA0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581F31"/>
    <w:multiLevelType w:val="multilevel"/>
    <w:tmpl w:val="C4440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752B2"/>
    <w:rsid w:val="000752B2"/>
    <w:rsid w:val="00313C96"/>
    <w:rsid w:val="004C2FF0"/>
    <w:rsid w:val="0054369B"/>
    <w:rsid w:val="005A3447"/>
    <w:rsid w:val="006850C5"/>
    <w:rsid w:val="0097277B"/>
    <w:rsid w:val="00BF62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52B2"/>
    <w:rPr>
      <w:color w:val="0000FF"/>
      <w:u w:val="single"/>
    </w:rPr>
  </w:style>
  <w:style w:type="paragraph" w:styleId="NormalnyWeb">
    <w:name w:val="Normal (Web)"/>
    <w:basedOn w:val="Normalny"/>
    <w:uiPriority w:val="99"/>
    <w:semiHidden/>
    <w:unhideWhenUsed/>
    <w:rsid w:val="000752B2"/>
    <w:pPr>
      <w:spacing w:after="0" w:line="240" w:lineRule="auto"/>
      <w:ind w:left="188"/>
    </w:pPr>
    <w:rPr>
      <w:rFonts w:ascii="Times New Roman" w:eastAsia="Times New Roman" w:hAnsi="Times New Roman" w:cs="Times New Roman"/>
      <w:sz w:val="24"/>
      <w:szCs w:val="24"/>
      <w:lang w:eastAsia="pl-PL"/>
    </w:rPr>
  </w:style>
  <w:style w:type="paragraph" w:customStyle="1" w:styleId="khheader">
    <w:name w:val="kh_header"/>
    <w:basedOn w:val="Normalny"/>
    <w:rsid w:val="000752B2"/>
    <w:pPr>
      <w:spacing w:after="0" w:line="420" w:lineRule="atLeast"/>
      <w:ind w:left="18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752B2"/>
    <w:pPr>
      <w:spacing w:before="313" w:after="188"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0752B2"/>
    <w:pPr>
      <w:spacing w:after="0" w:line="240" w:lineRule="auto"/>
      <w:ind w:left="188"/>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0752B2"/>
    <w:rPr>
      <w:rFonts w:ascii="Verdana" w:hAnsi="Verdana" w:hint="default"/>
      <w:color w:val="000000"/>
      <w:sz w:val="14"/>
      <w:szCs w:val="14"/>
    </w:rPr>
  </w:style>
</w:styles>
</file>

<file path=word/webSettings.xml><?xml version="1.0" encoding="utf-8"?>
<w:webSettings xmlns:r="http://schemas.openxmlformats.org/officeDocument/2006/relationships" xmlns:w="http://schemas.openxmlformats.org/wordprocessingml/2006/main">
  <w:divs>
    <w:div w:id="546649686">
      <w:bodyDiv w:val="1"/>
      <w:marLeft w:val="0"/>
      <w:marRight w:val="0"/>
      <w:marTop w:val="0"/>
      <w:marBottom w:val="0"/>
      <w:divBdr>
        <w:top w:val="none" w:sz="0" w:space="0" w:color="auto"/>
        <w:left w:val="none" w:sz="0" w:space="0" w:color="auto"/>
        <w:bottom w:val="none" w:sz="0" w:space="0" w:color="auto"/>
        <w:right w:val="none" w:sz="0" w:space="0" w:color="auto"/>
      </w:divBdr>
      <w:divsChild>
        <w:div w:id="216476458">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p.hajnowka.sisco.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2731</Words>
  <Characters>16392</Characters>
  <Application>Microsoft Office Word</Application>
  <DocSecurity>0</DocSecurity>
  <Lines>136</Lines>
  <Paragraphs>38</Paragraphs>
  <ScaleCrop>false</ScaleCrop>
  <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2014-04-03T13:23:00Z</dcterms:created>
  <dcterms:modified xsi:type="dcterms:W3CDTF">2014-04-03T13:25:00Z</dcterms:modified>
</cp:coreProperties>
</file>